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84" w:rsidRDefault="00455C84"/>
    <w:p w:rsidR="00455C84" w:rsidRDefault="00455C84" w:rsidP="00455C84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36"/>
          <w:szCs w:val="36"/>
          <w:lang w:eastAsia="ru-RU"/>
        </w:rPr>
      </w:pPr>
      <w:r w:rsidRPr="00455C84">
        <w:rPr>
          <w:rFonts w:ascii="Century Schoolbook" w:eastAsia="Times New Roman" w:hAnsi="Century Schoolbook" w:cs="Arial"/>
          <w:b/>
          <w:bCs/>
          <w:sz w:val="36"/>
          <w:szCs w:val="36"/>
          <w:lang w:eastAsia="ru-RU"/>
        </w:rPr>
        <w:t xml:space="preserve">Общие мероприятия </w:t>
      </w:r>
    </w:p>
    <w:p w:rsidR="00455C84" w:rsidRDefault="00455C84" w:rsidP="00455C84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36"/>
          <w:szCs w:val="36"/>
          <w:lang w:eastAsia="ru-RU"/>
        </w:rPr>
      </w:pPr>
      <w:r w:rsidRPr="00455C84">
        <w:rPr>
          <w:rFonts w:ascii="Century Schoolbook" w:eastAsia="Times New Roman" w:hAnsi="Century Schoolbook" w:cs="Arial"/>
          <w:b/>
          <w:bCs/>
          <w:sz w:val="36"/>
          <w:szCs w:val="36"/>
          <w:lang w:eastAsia="ru-RU"/>
        </w:rPr>
        <w:t>проекта</w:t>
      </w:r>
      <w:r>
        <w:rPr>
          <w:rFonts w:ascii="Century Schoolbook" w:eastAsia="Times New Roman" w:hAnsi="Century Schoolbook" w:cs="Arial"/>
          <w:b/>
          <w:bCs/>
          <w:sz w:val="36"/>
          <w:szCs w:val="36"/>
          <w:lang w:eastAsia="ru-RU"/>
        </w:rPr>
        <w:t xml:space="preserve"> «Математическая вертикаль» </w:t>
      </w:r>
    </w:p>
    <w:p w:rsidR="00455C84" w:rsidRPr="00455C84" w:rsidRDefault="00455C84" w:rsidP="00455C84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36"/>
          <w:szCs w:val="36"/>
          <w:lang w:eastAsia="ru-RU"/>
        </w:rPr>
      </w:pPr>
      <w:r>
        <w:rPr>
          <w:rFonts w:ascii="Century Schoolbook" w:eastAsia="Times New Roman" w:hAnsi="Century Schoolbook" w:cs="Arial"/>
          <w:b/>
          <w:bCs/>
          <w:sz w:val="36"/>
          <w:szCs w:val="36"/>
          <w:lang w:eastAsia="ru-RU"/>
        </w:rPr>
        <w:t>в 2021-2022 учебном году</w:t>
      </w:r>
    </w:p>
    <w:p w:rsidR="00455C84" w:rsidRDefault="00455C84" w:rsidP="00455C84">
      <w:pPr>
        <w:jc w:val="center"/>
        <w:rPr>
          <w:rFonts w:ascii="Century Schoolbook" w:hAnsi="Century Schoolbook"/>
          <w:sz w:val="36"/>
          <w:szCs w:val="36"/>
        </w:rPr>
      </w:pPr>
    </w:p>
    <w:tbl>
      <w:tblPr>
        <w:tblW w:w="10064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2"/>
      </w:tblGrid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Итоговая диагностика по геометрии за 7 и 8 класс (пишут 8 и 9 классы)</w:t>
            </w: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Итоговая диагностика по алгебре за 7 и 8 класс (пишут 8 и 9 классы)</w:t>
            </w: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Итоговая диагностика по статистике за 7 и 8 класс (пишут 8 и 9 классы)</w:t>
            </w: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Пригласительная работа (6 класс)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Пригласительная работа (5 класс)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Диагностическая работа по геометрии (7 и 8 класс)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Диагностическая работа по алгебре (7, 8 и 9 класс)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Диагностическая работа по статистике (7 и 8 класс)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Общегородское тестирование учителей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Итоговая работа по статистике (9 класс)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Математический праздник в «Математической вертикали»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Математический праздник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Диагностика математической грамотности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Резервный день итоговой диагностики по статистике (9 класс)</w:t>
            </w: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Итоговая работа (7 и 8 классы)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Итоговая работа (7 и 8 классы) — резервный день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55C84" w:rsidRDefault="00455C84" w:rsidP="0092180B">
      <w:pPr>
        <w:rPr>
          <w:rFonts w:ascii="Century Schoolbook" w:hAnsi="Century Schoolbook"/>
          <w:sz w:val="36"/>
          <w:szCs w:val="36"/>
        </w:rPr>
      </w:pPr>
    </w:p>
    <w:p w:rsidR="00455C84" w:rsidRDefault="00455C84" w:rsidP="00455C84">
      <w:pPr>
        <w:jc w:val="center"/>
        <w:rPr>
          <w:rFonts w:ascii="Century Schoolbook" w:eastAsia="Times New Roman" w:hAnsi="Century Schoolbook" w:cs="Arial"/>
          <w:b/>
          <w:bCs/>
          <w:sz w:val="36"/>
          <w:szCs w:val="36"/>
          <w:lang w:eastAsia="ru-RU"/>
        </w:rPr>
      </w:pPr>
      <w:r w:rsidRPr="00455C84">
        <w:rPr>
          <w:rFonts w:ascii="Century Schoolbook" w:eastAsia="Times New Roman" w:hAnsi="Century Schoolbook" w:cs="Arial"/>
          <w:b/>
          <w:bCs/>
          <w:sz w:val="36"/>
          <w:szCs w:val="36"/>
          <w:lang w:eastAsia="ru-RU"/>
        </w:rPr>
        <w:t>Олимпиадная работа</w:t>
      </w:r>
    </w:p>
    <w:tbl>
      <w:tblPr>
        <w:tblW w:w="8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6900"/>
      </w:tblGrid>
      <w:tr w:rsidR="00455C84" w:rsidRPr="00455C84" w:rsidTr="0092180B">
        <w:trPr>
          <w:trHeight w:val="264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Окружная олимпиада 5-6 классов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Командная олимпиада (Математическая регата) 8 класса</w:t>
            </w:r>
          </w:p>
        </w:tc>
      </w:tr>
      <w:tr w:rsidR="00455C84" w:rsidRPr="00455C84" w:rsidTr="0092180B">
        <w:trPr>
          <w:trHeight w:val="264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Зимний турнир Архимеда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Математический праздник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940" w:type="dxa"/>
            <w:shd w:val="clear" w:color="auto" w:fill="auto"/>
            <w:noWrap/>
            <w:vAlign w:val="bottom"/>
          </w:tcPr>
          <w:p w:rsidR="00455C84" w:rsidRPr="00455C84" w:rsidRDefault="00455C84" w:rsidP="0045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55C84" w:rsidRDefault="00455C84" w:rsidP="0045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Московская математическая олимпиада</w:t>
            </w:r>
          </w:p>
          <w:p w:rsidR="0092180B" w:rsidRPr="00455C84" w:rsidRDefault="0092180B" w:rsidP="0045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март-апрель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Весенний турнир Архимеда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Командная олимпиада (Математическая регата) 7 класса</w:t>
            </w:r>
          </w:p>
        </w:tc>
      </w:tr>
      <w:tr w:rsidR="00455C84" w:rsidRPr="00455C84" w:rsidTr="0092180B">
        <w:trPr>
          <w:trHeight w:val="264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Турнир математических боев имени Савина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55C84" w:rsidRPr="00455C84" w:rsidTr="0092180B">
        <w:trPr>
          <w:trHeight w:val="264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55C84" w:rsidRP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весь год </w:t>
            </w: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455C84" w:rsidRDefault="00455C84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5C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Математические карусели</w:t>
            </w:r>
          </w:p>
          <w:p w:rsidR="0092180B" w:rsidRPr="00455C84" w:rsidRDefault="0092180B" w:rsidP="001A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55C84" w:rsidRPr="00455C84" w:rsidRDefault="00455C84" w:rsidP="00455C84">
      <w:pPr>
        <w:jc w:val="center"/>
        <w:rPr>
          <w:rFonts w:ascii="Century Schoolbook" w:hAnsi="Century Schoolbook"/>
          <w:sz w:val="36"/>
          <w:szCs w:val="36"/>
        </w:rPr>
      </w:pPr>
    </w:p>
    <w:sectPr w:rsidR="00455C84" w:rsidRPr="00455C84" w:rsidSect="00455C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33"/>
    <w:rsid w:val="00455C84"/>
    <w:rsid w:val="007F2F80"/>
    <w:rsid w:val="0092180B"/>
    <w:rsid w:val="00B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7391"/>
  <w15:chartTrackingRefBased/>
  <w15:docId w15:val="{88392E68-B5EC-4AA4-BB63-45551F09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Татьяна Васильевна</dc:creator>
  <cp:keywords/>
  <dc:description/>
  <cp:lastModifiedBy>Платонова Татьяна Васильевна</cp:lastModifiedBy>
  <cp:revision>5</cp:revision>
  <dcterms:created xsi:type="dcterms:W3CDTF">2021-10-06T16:23:00Z</dcterms:created>
  <dcterms:modified xsi:type="dcterms:W3CDTF">2021-10-06T16:43:00Z</dcterms:modified>
</cp:coreProperties>
</file>